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401E83" wp14:editId="2CDF88EB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B5737E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5B512A" w:rsidP="009F4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25  01   2024</w:t>
      </w:r>
      <w:bookmarkStart w:id="0" w:name="_GoBack"/>
      <w:bookmarkEnd w:id="0"/>
      <w:r w:rsidR="006E7F1A">
        <w:rPr>
          <w:sz w:val="28"/>
          <w:szCs w:val="28"/>
        </w:rPr>
        <w:t xml:space="preserve">г.              </w:t>
      </w:r>
      <w:r w:rsidR="009F4501">
        <w:rPr>
          <w:sz w:val="28"/>
          <w:szCs w:val="28"/>
        </w:rPr>
        <w:t xml:space="preserve">г. Урус-Мартан                                       № </w:t>
      </w:r>
      <w:r>
        <w:rPr>
          <w:sz w:val="28"/>
          <w:szCs w:val="28"/>
        </w:rPr>
        <w:t>4</w:t>
      </w:r>
    </w:p>
    <w:p w:rsidR="002204CF" w:rsidRDefault="002204CF"/>
    <w:p w:rsidR="005F1A76" w:rsidRDefault="005F1A76" w:rsidP="005F1A76">
      <w:pPr>
        <w:tabs>
          <w:tab w:val="left" w:pos="2310"/>
        </w:tabs>
        <w:jc w:val="center"/>
        <w:rPr>
          <w:b/>
          <w:szCs w:val="28"/>
        </w:rPr>
      </w:pPr>
      <w:bookmarkStart w:id="1" w:name="sub_3"/>
      <w:r>
        <w:rPr>
          <w:b/>
          <w:szCs w:val="28"/>
        </w:rPr>
        <w:t>Об организации мероприятий по безаварийному пропуску</w:t>
      </w:r>
    </w:p>
    <w:p w:rsidR="005F1A76" w:rsidRDefault="005F1A76" w:rsidP="005F1A76">
      <w:pPr>
        <w:tabs>
          <w:tab w:val="left" w:pos="2310"/>
        </w:tabs>
        <w:jc w:val="center"/>
        <w:rPr>
          <w:b/>
          <w:szCs w:val="28"/>
        </w:rPr>
      </w:pPr>
      <w:r>
        <w:rPr>
          <w:b/>
          <w:szCs w:val="28"/>
        </w:rPr>
        <w:t>весенне-летнего половодья и паводков на территории</w:t>
      </w:r>
    </w:p>
    <w:p w:rsidR="005F1A76" w:rsidRDefault="005F1A76" w:rsidP="005F1A76">
      <w:pPr>
        <w:tabs>
          <w:tab w:val="left" w:pos="2310"/>
        </w:tabs>
        <w:jc w:val="center"/>
        <w:rPr>
          <w:b/>
          <w:szCs w:val="28"/>
        </w:rPr>
      </w:pPr>
      <w:r>
        <w:rPr>
          <w:b/>
          <w:szCs w:val="28"/>
        </w:rPr>
        <w:t>Урус-Мартановского муниципального района в 202</w:t>
      </w:r>
      <w:r w:rsidR="00C45022">
        <w:rPr>
          <w:b/>
          <w:szCs w:val="28"/>
        </w:rPr>
        <w:t>4</w:t>
      </w:r>
      <w:r>
        <w:rPr>
          <w:b/>
          <w:szCs w:val="28"/>
        </w:rPr>
        <w:t xml:space="preserve"> году</w:t>
      </w:r>
    </w:p>
    <w:p w:rsidR="005F1A76" w:rsidRDefault="005F1A76" w:rsidP="005F1A76">
      <w:pPr>
        <w:tabs>
          <w:tab w:val="left" w:pos="2310"/>
        </w:tabs>
        <w:rPr>
          <w:szCs w:val="28"/>
        </w:rPr>
      </w:pPr>
    </w:p>
    <w:p w:rsidR="005F1A76" w:rsidRDefault="005F1A76" w:rsidP="006558A9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Во исполнение Федерального закона Российской Федерации от 21 декабря 1994 года № 68-ФЗ «О защите населения и территории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чрезвычайных ситуаций природного и техногенного характера» и в целях подготовки и проведения предупредительных мероприятий, снижения возможного ущерба от вредного воздействия паводковых вод</w:t>
      </w:r>
      <w:r w:rsidR="006558A9">
        <w:rPr>
          <w:szCs w:val="28"/>
        </w:rPr>
        <w:t xml:space="preserve"> </w:t>
      </w:r>
      <w:r w:rsidR="0049380F">
        <w:rPr>
          <w:szCs w:val="28"/>
        </w:rPr>
        <w:t xml:space="preserve">                         </w:t>
      </w:r>
      <w:proofErr w:type="gramStart"/>
      <w:r w:rsidR="006558A9">
        <w:rPr>
          <w:szCs w:val="28"/>
        </w:rPr>
        <w:t>п</w:t>
      </w:r>
      <w:proofErr w:type="gramEnd"/>
      <w:r w:rsidR="006558A9">
        <w:rPr>
          <w:szCs w:val="28"/>
        </w:rPr>
        <w:t xml:space="preserve"> о с т а н о в л я ю</w:t>
      </w:r>
      <w:r>
        <w:rPr>
          <w:szCs w:val="28"/>
        </w:rPr>
        <w:t>:</w:t>
      </w:r>
    </w:p>
    <w:p w:rsidR="005F1A76" w:rsidRDefault="00AE6114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11165D">
        <w:rPr>
          <w:szCs w:val="28"/>
        </w:rPr>
        <w:t xml:space="preserve">      1. К</w:t>
      </w:r>
      <w:r w:rsidR="005F1A76">
        <w:rPr>
          <w:szCs w:val="28"/>
        </w:rPr>
        <w:t>омисси</w:t>
      </w:r>
      <w:r w:rsidR="0011165D">
        <w:rPr>
          <w:szCs w:val="28"/>
        </w:rPr>
        <w:t>ю</w:t>
      </w:r>
      <w:r w:rsidR="005F1A76">
        <w:rPr>
          <w:szCs w:val="28"/>
        </w:rPr>
        <w:t xml:space="preserve"> по предупреждению и ликвидации чрезвычайных ситуаций и обеспечению пожарной безопасности на территории Урус-Мартановского муниц</w:t>
      </w:r>
      <w:r w:rsidR="0011165D">
        <w:rPr>
          <w:szCs w:val="28"/>
        </w:rPr>
        <w:t>ипального района</w:t>
      </w:r>
      <w:r w:rsidR="005F1A76">
        <w:rPr>
          <w:szCs w:val="28"/>
        </w:rPr>
        <w:t>: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а)  до наступления </w:t>
      </w:r>
      <w:proofErr w:type="spellStart"/>
      <w:r>
        <w:rPr>
          <w:szCs w:val="28"/>
        </w:rPr>
        <w:t>паводкоопасного</w:t>
      </w:r>
      <w:proofErr w:type="spellEnd"/>
      <w:r>
        <w:rPr>
          <w:szCs w:val="28"/>
        </w:rPr>
        <w:t xml:space="preserve"> периода спланировать и провести заседание комиссии по вопросу готовности муниципальных звеньев ТП РСЧС к безаварийному пропуску половодья и паводков в 202</w:t>
      </w:r>
      <w:r w:rsidR="00C45022">
        <w:rPr>
          <w:szCs w:val="28"/>
        </w:rPr>
        <w:t>4</w:t>
      </w:r>
      <w:r>
        <w:rPr>
          <w:szCs w:val="28"/>
        </w:rPr>
        <w:t xml:space="preserve"> году на территории Урус-Мартановского</w:t>
      </w:r>
      <w:r w:rsidR="0011165D">
        <w:rPr>
          <w:szCs w:val="28"/>
        </w:rPr>
        <w:t xml:space="preserve"> муниципального</w:t>
      </w:r>
      <w:r>
        <w:rPr>
          <w:szCs w:val="28"/>
        </w:rPr>
        <w:t xml:space="preserve"> района;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б)  разработать и согласовать с Главным управлением МЧС России по Чеченской Республике </w:t>
      </w:r>
      <w:r w:rsidR="00203893">
        <w:rPr>
          <w:szCs w:val="28"/>
        </w:rPr>
        <w:t>и Министерством природных ресурсов и охраны окружающей среды Чеченской Республике</w:t>
      </w:r>
      <w:r>
        <w:rPr>
          <w:szCs w:val="28"/>
        </w:rPr>
        <w:t xml:space="preserve"> план мероприятий по смягчению рисков и реагированию на чрезвычайные ситуации на территории Урус-Мартановского муниципального района в паводкоопасном  периоде  202</w:t>
      </w:r>
      <w:r w:rsidR="00C45022">
        <w:rPr>
          <w:szCs w:val="28"/>
        </w:rPr>
        <w:t>4</w:t>
      </w:r>
      <w:r>
        <w:rPr>
          <w:szCs w:val="28"/>
        </w:rPr>
        <w:t xml:space="preserve"> года;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в) уточнить сведения по </w:t>
      </w:r>
      <w:proofErr w:type="spellStart"/>
      <w:r>
        <w:rPr>
          <w:szCs w:val="28"/>
        </w:rPr>
        <w:t>паводкоопасным</w:t>
      </w:r>
      <w:proofErr w:type="spellEnd"/>
      <w:r>
        <w:rPr>
          <w:szCs w:val="28"/>
        </w:rPr>
        <w:t xml:space="preserve"> участкам и населенным пунктам, подпадающим в зону подтопления (количество домов, жителей в них, количество и протяженность коммуникаций и т.д.);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г)  уточнить состав сил и средств муниципальных звеньев ТП РСЧС района и их готовность к паводкоопасному периоду;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д) создать сводные противопаводковые бригады с необходимой инженерной техникой д</w:t>
      </w:r>
      <w:r w:rsidR="0011165D">
        <w:rPr>
          <w:szCs w:val="28"/>
        </w:rPr>
        <w:t xml:space="preserve">ля экстренного привлечения при </w:t>
      </w:r>
      <w:r>
        <w:rPr>
          <w:szCs w:val="28"/>
        </w:rPr>
        <w:t>угрозе и возникновении чрезвычайных ситуаций, связанных с паводками;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       е)  провести превентивные противопаводковые мероприятия на опасных участках;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ж) в паводкоопасный период организовать круглосуточное наблюдение за гидрологической обстановкой, нанести на мостовых опорах разметку белой краской, для наблюдения за уровнем реки;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з)  уточнить мероприятия по организации эвакуации жителей из зоны возможного затопления;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и)  уточнить планы первоочередного жизнеобеспечения населения, подлежащего эвакуации из районов возможного затопления;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к) обеспечить готовность пунктов временного размещения на случай эвакуации населения;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л) совместно с заинтересованными организациями и учреждениями  провести обследование мостовых переходов, а также расчистку русел рек от </w:t>
      </w:r>
      <w:proofErr w:type="spellStart"/>
      <w:r>
        <w:rPr>
          <w:szCs w:val="28"/>
        </w:rPr>
        <w:t>корчеходов</w:t>
      </w:r>
      <w:proofErr w:type="spellEnd"/>
      <w:r>
        <w:rPr>
          <w:szCs w:val="28"/>
        </w:rPr>
        <w:t>, завалов и заторов из мусора или других препятствий под мостами;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м) обеспечить своевременное информирование населения об угрозе и возникновении чрезвычайных ситуаций, обусловленных разливами паводковых вод и половодий.</w:t>
      </w:r>
    </w:p>
    <w:p w:rsidR="005F1A76" w:rsidRDefault="005F1A76" w:rsidP="005F1A76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2. Сведения  о  ходе реализации  настоящего  постановления  представлять председателю комиссии Правительства Чеченской Республики по предупреждению и ликвидации  чрезвычайных  ситуаций и обеспечению пожарной безопасности на территории Чеченской Республики и в Главное управление МЧС России по Чеченской Республике.</w:t>
      </w:r>
    </w:p>
    <w:p w:rsidR="005F1A76" w:rsidRDefault="005F1A76" w:rsidP="005F1A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A422B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4A422B">
        <w:rPr>
          <w:sz w:val="28"/>
          <w:szCs w:val="28"/>
        </w:rPr>
        <w:t xml:space="preserve"> вступает в силу со дня его подписания и</w:t>
      </w:r>
      <w:r>
        <w:rPr>
          <w:sz w:val="28"/>
          <w:szCs w:val="28"/>
        </w:rPr>
        <w:t xml:space="preserve"> подлежит размещению </w:t>
      </w:r>
      <w:r w:rsidRPr="004A422B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br/>
      </w:r>
      <w:r w:rsidRPr="004A422B">
        <w:rPr>
          <w:sz w:val="28"/>
          <w:szCs w:val="28"/>
        </w:rPr>
        <w:t>Урус-Мартановского муниципального района</w:t>
      </w:r>
      <w:r>
        <w:rPr>
          <w:sz w:val="28"/>
          <w:szCs w:val="28"/>
        </w:rPr>
        <w:t>.</w:t>
      </w:r>
    </w:p>
    <w:p w:rsidR="005F1A76" w:rsidRPr="004A422B" w:rsidRDefault="005F1A76" w:rsidP="005F1A76">
      <w:pPr>
        <w:tabs>
          <w:tab w:val="left" w:pos="-900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4</w:t>
      </w:r>
      <w:r w:rsidRPr="00033476">
        <w:rPr>
          <w:szCs w:val="28"/>
        </w:rPr>
        <w:t xml:space="preserve">. </w:t>
      </w:r>
      <w:bookmarkEnd w:id="1"/>
      <w:proofErr w:type="gramStart"/>
      <w:r w:rsidRPr="004A422B">
        <w:rPr>
          <w:szCs w:val="28"/>
        </w:rPr>
        <w:t>Контроль за</w:t>
      </w:r>
      <w:proofErr w:type="gramEnd"/>
      <w:r w:rsidRPr="004A422B">
        <w:rPr>
          <w:szCs w:val="28"/>
        </w:rPr>
        <w:t xml:space="preserve"> исполнением настоящего </w:t>
      </w:r>
      <w:r>
        <w:rPr>
          <w:szCs w:val="28"/>
        </w:rPr>
        <w:t>постановл</w:t>
      </w:r>
      <w:r w:rsidRPr="004A422B">
        <w:rPr>
          <w:szCs w:val="28"/>
        </w:rPr>
        <w:t xml:space="preserve">ения </w:t>
      </w:r>
      <w:r>
        <w:rPr>
          <w:szCs w:val="28"/>
        </w:rPr>
        <w:t xml:space="preserve">возложить на </w:t>
      </w:r>
      <w:r w:rsidR="0011165D">
        <w:rPr>
          <w:szCs w:val="28"/>
        </w:rPr>
        <w:t xml:space="preserve">заместителя Главы администрации </w:t>
      </w:r>
      <w:r w:rsidRPr="00E60231">
        <w:rPr>
          <w:szCs w:val="28"/>
        </w:rPr>
        <w:t>Урус-Мартановского муниципального района</w:t>
      </w:r>
      <w:r>
        <w:rPr>
          <w:szCs w:val="28"/>
        </w:rPr>
        <w:t xml:space="preserve"> </w:t>
      </w:r>
      <w:r w:rsidR="0011165D">
        <w:rPr>
          <w:szCs w:val="28"/>
        </w:rPr>
        <w:t xml:space="preserve">И.Т. </w:t>
      </w:r>
      <w:proofErr w:type="spellStart"/>
      <w:r w:rsidR="0011165D">
        <w:rPr>
          <w:szCs w:val="28"/>
        </w:rPr>
        <w:t>Турпулханова</w:t>
      </w:r>
      <w:proofErr w:type="spellEnd"/>
      <w:r>
        <w:rPr>
          <w:szCs w:val="28"/>
        </w:rPr>
        <w:t>.</w:t>
      </w:r>
    </w:p>
    <w:p w:rsidR="0058087D" w:rsidRDefault="0058087D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1165D" w:rsidRDefault="0011165D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1165D" w:rsidRPr="00696D91" w:rsidRDefault="0011165D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8087D" w:rsidRDefault="0058087D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8087D" w:rsidRDefault="0058087D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F6EAB" w:rsidRPr="00696D91" w:rsidRDefault="006F6EAB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1"/>
        <w:gridCol w:w="4759"/>
      </w:tblGrid>
      <w:tr w:rsidR="0058087D" w:rsidRPr="00696D91" w:rsidTr="00830488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7D" w:rsidRPr="00696D91" w:rsidRDefault="0058087D" w:rsidP="0083048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  <w:r w:rsidRPr="00696D91">
              <w:rPr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7D" w:rsidRPr="00696D91" w:rsidRDefault="00AE6114" w:rsidP="00AE6114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58087D" w:rsidRPr="00696D91">
              <w:rPr>
                <w:szCs w:val="28"/>
              </w:rPr>
              <w:t>.</w:t>
            </w:r>
            <w:r w:rsidR="0058087D">
              <w:rPr>
                <w:szCs w:val="28"/>
              </w:rPr>
              <w:t>А</w:t>
            </w:r>
            <w:r w:rsidR="0058087D" w:rsidRPr="00696D91">
              <w:rPr>
                <w:szCs w:val="28"/>
              </w:rPr>
              <w:t>.</w:t>
            </w:r>
            <w:r w:rsidR="0058087D">
              <w:rPr>
                <w:szCs w:val="28"/>
              </w:rPr>
              <w:t xml:space="preserve"> </w:t>
            </w:r>
            <w:r>
              <w:rPr>
                <w:szCs w:val="28"/>
              </w:rPr>
              <w:t>Куцаев</w:t>
            </w:r>
          </w:p>
        </w:tc>
      </w:tr>
    </w:tbl>
    <w:p w:rsidR="0058087D" w:rsidRPr="00696D91" w:rsidRDefault="0058087D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4501" w:rsidRPr="009F4501" w:rsidRDefault="009F4501" w:rsidP="0058087D">
      <w:pPr>
        <w:pStyle w:val="a3"/>
        <w:spacing w:line="240" w:lineRule="exact"/>
        <w:jc w:val="center"/>
      </w:pPr>
    </w:p>
    <w:sectPr w:rsidR="009F4501" w:rsidRPr="009F4501" w:rsidSect="007A1E6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B"/>
    <w:rsid w:val="000A1A3A"/>
    <w:rsid w:val="0011165D"/>
    <w:rsid w:val="00203893"/>
    <w:rsid w:val="0021538F"/>
    <w:rsid w:val="002204CF"/>
    <w:rsid w:val="0036700E"/>
    <w:rsid w:val="0049380F"/>
    <w:rsid w:val="0058087D"/>
    <w:rsid w:val="005B512A"/>
    <w:rsid w:val="005F1A76"/>
    <w:rsid w:val="006558A9"/>
    <w:rsid w:val="006E7F1A"/>
    <w:rsid w:val="006F6EAB"/>
    <w:rsid w:val="00764BBB"/>
    <w:rsid w:val="007A1E6E"/>
    <w:rsid w:val="008C0B22"/>
    <w:rsid w:val="00914E89"/>
    <w:rsid w:val="00924D24"/>
    <w:rsid w:val="009563C5"/>
    <w:rsid w:val="009A5750"/>
    <w:rsid w:val="009F4501"/>
    <w:rsid w:val="00A302EF"/>
    <w:rsid w:val="00A67FC4"/>
    <w:rsid w:val="00AD5B1D"/>
    <w:rsid w:val="00AE6114"/>
    <w:rsid w:val="00B5737E"/>
    <w:rsid w:val="00C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mAli\Desktop\&#1063;&#1057;%2031.07.19\&#1073;&#1083;&#1072;&#1085;&#1082;%20&#1087;&#1086;&#1089;&#1090;%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1F4B-3B45-46FA-9C0B-33F12306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19</Template>
  <TotalTime>485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LomAli</dc:creator>
  <cp:lastModifiedBy>admin</cp:lastModifiedBy>
  <cp:revision>24</cp:revision>
  <cp:lastPrinted>2024-01-25T07:02:00Z</cp:lastPrinted>
  <dcterms:created xsi:type="dcterms:W3CDTF">2019-07-31T03:44:00Z</dcterms:created>
  <dcterms:modified xsi:type="dcterms:W3CDTF">2024-01-29T08:38:00Z</dcterms:modified>
</cp:coreProperties>
</file>